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06" w:rsidRDefault="00171607">
      <w:pPr>
        <w:rPr>
          <w:sz w:val="36"/>
          <w:szCs w:val="36"/>
        </w:rPr>
      </w:pPr>
      <w:r>
        <w:rPr>
          <w:sz w:val="36"/>
          <w:szCs w:val="36"/>
        </w:rPr>
        <w:t>7a, 7b – 25.11</w:t>
      </w:r>
    </w:p>
    <w:p w:rsidR="00171607" w:rsidRPr="00171607" w:rsidRDefault="00171607">
      <w:pPr>
        <w:rPr>
          <w:b/>
          <w:sz w:val="36"/>
          <w:szCs w:val="36"/>
          <w:u w:val="single"/>
        </w:rPr>
      </w:pPr>
      <w:r w:rsidRPr="00171607">
        <w:rPr>
          <w:b/>
          <w:sz w:val="36"/>
          <w:szCs w:val="36"/>
          <w:u w:val="single"/>
        </w:rPr>
        <w:t>Temat: Polacy po Powstaniu Listopadowym</w:t>
      </w:r>
    </w:p>
    <w:p w:rsidR="00171607" w:rsidRDefault="00171607" w:rsidP="00171607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Omówienie zadania wymagającego dokonania planu wydarzeń w Powstaniu Listopadowym.</w:t>
      </w:r>
    </w:p>
    <w:p w:rsidR="00171607" w:rsidRDefault="00171607" w:rsidP="00171607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Wyjaśnienie pojęcia Wielka Emigracja i analiza przyczynowo-skutkowa wydarzeń na ziemiach polskich po klęsce powstania ( tabela w podręczniku str.47, materiały multimedialne)</w:t>
      </w:r>
    </w:p>
    <w:p w:rsidR="00171607" w:rsidRDefault="00171607" w:rsidP="00171607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Wymieniamy represje wobec Polaków stosowane przez zaborców</w:t>
      </w:r>
    </w:p>
    <w:p w:rsidR="00171607" w:rsidRDefault="00171607" w:rsidP="00171607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Powtórzenie tematu lekcji na podstawie pojęć i dat:</w:t>
      </w:r>
    </w:p>
    <w:p w:rsidR="00171607" w:rsidRDefault="00171607" w:rsidP="00171607">
      <w:pPr>
        <w:pStyle w:val="Akapitzlist"/>
        <w:rPr>
          <w:sz w:val="36"/>
          <w:szCs w:val="36"/>
        </w:rPr>
      </w:pPr>
      <w:r>
        <w:rPr>
          <w:sz w:val="36"/>
          <w:szCs w:val="36"/>
        </w:rPr>
        <w:t>1815</w:t>
      </w:r>
    </w:p>
    <w:p w:rsidR="00171607" w:rsidRDefault="00171607" w:rsidP="00171607">
      <w:pPr>
        <w:pStyle w:val="Akapitzlist"/>
        <w:rPr>
          <w:sz w:val="36"/>
          <w:szCs w:val="36"/>
        </w:rPr>
      </w:pPr>
      <w:r>
        <w:rPr>
          <w:sz w:val="36"/>
          <w:szCs w:val="36"/>
        </w:rPr>
        <w:t>1830</w:t>
      </w:r>
    </w:p>
    <w:p w:rsidR="00171607" w:rsidRDefault="00171607" w:rsidP="00171607">
      <w:pPr>
        <w:pStyle w:val="Akapitzlist"/>
        <w:rPr>
          <w:sz w:val="36"/>
          <w:szCs w:val="36"/>
        </w:rPr>
      </w:pPr>
      <w:r>
        <w:rPr>
          <w:sz w:val="36"/>
          <w:szCs w:val="36"/>
        </w:rPr>
        <w:t>Powstanie</w:t>
      </w:r>
    </w:p>
    <w:p w:rsidR="00171607" w:rsidRDefault="00171607" w:rsidP="00171607">
      <w:pPr>
        <w:pStyle w:val="Akapitzlist"/>
        <w:rPr>
          <w:sz w:val="36"/>
          <w:szCs w:val="36"/>
        </w:rPr>
      </w:pPr>
      <w:r>
        <w:rPr>
          <w:sz w:val="36"/>
          <w:szCs w:val="36"/>
        </w:rPr>
        <w:t>Emigracja</w:t>
      </w:r>
    </w:p>
    <w:p w:rsidR="00171607" w:rsidRDefault="00171607" w:rsidP="00171607">
      <w:pPr>
        <w:pStyle w:val="Akapitzlist"/>
        <w:rPr>
          <w:sz w:val="36"/>
          <w:szCs w:val="36"/>
        </w:rPr>
      </w:pPr>
      <w:r>
        <w:rPr>
          <w:sz w:val="36"/>
          <w:szCs w:val="36"/>
        </w:rPr>
        <w:t>Wielka Emigracja</w:t>
      </w:r>
    </w:p>
    <w:p w:rsidR="00171607" w:rsidRDefault="00171607" w:rsidP="00171607">
      <w:pPr>
        <w:pStyle w:val="Akapitzlist"/>
        <w:rPr>
          <w:sz w:val="36"/>
          <w:szCs w:val="36"/>
        </w:rPr>
      </w:pPr>
      <w:r>
        <w:rPr>
          <w:sz w:val="36"/>
          <w:szCs w:val="36"/>
        </w:rPr>
        <w:t>Emisariusz</w:t>
      </w:r>
    </w:p>
    <w:p w:rsidR="00171607" w:rsidRDefault="00171607" w:rsidP="00171607">
      <w:pPr>
        <w:pStyle w:val="Akapitzlist"/>
        <w:rPr>
          <w:sz w:val="36"/>
          <w:szCs w:val="36"/>
        </w:rPr>
      </w:pPr>
      <w:r>
        <w:rPr>
          <w:sz w:val="36"/>
          <w:szCs w:val="36"/>
        </w:rPr>
        <w:t>Komitet Narodowy Polski</w:t>
      </w:r>
    </w:p>
    <w:p w:rsidR="00171607" w:rsidRDefault="00171607" w:rsidP="00171607">
      <w:pPr>
        <w:pStyle w:val="Akapitzlist"/>
        <w:rPr>
          <w:sz w:val="36"/>
          <w:szCs w:val="36"/>
        </w:rPr>
      </w:pPr>
      <w:r>
        <w:rPr>
          <w:sz w:val="36"/>
          <w:szCs w:val="36"/>
        </w:rPr>
        <w:t>Hotel Lambert</w:t>
      </w:r>
    </w:p>
    <w:p w:rsidR="00171607" w:rsidRDefault="00171607" w:rsidP="00171607">
      <w:pPr>
        <w:pStyle w:val="Akapitzlist"/>
        <w:rPr>
          <w:sz w:val="36"/>
          <w:szCs w:val="36"/>
        </w:rPr>
      </w:pPr>
      <w:r>
        <w:rPr>
          <w:sz w:val="36"/>
          <w:szCs w:val="36"/>
        </w:rPr>
        <w:t>Towarzystwo Demokratyczne Polskie</w:t>
      </w:r>
    </w:p>
    <w:p w:rsidR="00171607" w:rsidRDefault="00171607" w:rsidP="00171607">
      <w:pPr>
        <w:pStyle w:val="Akapitzlist"/>
        <w:rPr>
          <w:sz w:val="36"/>
          <w:szCs w:val="36"/>
        </w:rPr>
      </w:pPr>
      <w:r>
        <w:rPr>
          <w:sz w:val="36"/>
          <w:szCs w:val="36"/>
        </w:rPr>
        <w:t>Gromady Ludu Polskiego</w:t>
      </w:r>
    </w:p>
    <w:p w:rsidR="00171607" w:rsidRDefault="00171607" w:rsidP="00171607">
      <w:pPr>
        <w:pStyle w:val="Akapitzlist"/>
        <w:rPr>
          <w:sz w:val="36"/>
          <w:szCs w:val="36"/>
        </w:rPr>
      </w:pPr>
      <w:r>
        <w:rPr>
          <w:sz w:val="36"/>
          <w:szCs w:val="36"/>
        </w:rPr>
        <w:t>Konstytucja</w:t>
      </w:r>
    </w:p>
    <w:p w:rsidR="00171607" w:rsidRDefault="00171607" w:rsidP="00171607">
      <w:pPr>
        <w:pStyle w:val="Akapitzlist"/>
        <w:rPr>
          <w:sz w:val="36"/>
          <w:szCs w:val="36"/>
        </w:rPr>
      </w:pPr>
      <w:r>
        <w:rPr>
          <w:sz w:val="36"/>
          <w:szCs w:val="36"/>
        </w:rPr>
        <w:t>Statut organiczny</w:t>
      </w:r>
    </w:p>
    <w:p w:rsidR="00171607" w:rsidRDefault="00171607" w:rsidP="00171607">
      <w:pPr>
        <w:pStyle w:val="Akapitzlist"/>
        <w:rPr>
          <w:sz w:val="36"/>
          <w:szCs w:val="36"/>
        </w:rPr>
      </w:pPr>
      <w:r>
        <w:rPr>
          <w:sz w:val="36"/>
          <w:szCs w:val="36"/>
        </w:rPr>
        <w:t xml:space="preserve">Noc </w:t>
      </w:r>
      <w:proofErr w:type="spellStart"/>
      <w:r>
        <w:rPr>
          <w:sz w:val="36"/>
          <w:szCs w:val="36"/>
        </w:rPr>
        <w:t>paskiewiczowska</w:t>
      </w:r>
      <w:proofErr w:type="spellEnd"/>
    </w:p>
    <w:p w:rsidR="00171607" w:rsidRDefault="00171607" w:rsidP="00171607">
      <w:pPr>
        <w:pStyle w:val="Akapitzlist"/>
        <w:rPr>
          <w:sz w:val="36"/>
          <w:szCs w:val="36"/>
        </w:rPr>
      </w:pPr>
      <w:r>
        <w:rPr>
          <w:sz w:val="36"/>
          <w:szCs w:val="36"/>
        </w:rPr>
        <w:t>Rusyfikacja</w:t>
      </w:r>
    </w:p>
    <w:p w:rsidR="00171607" w:rsidRDefault="00171607" w:rsidP="00171607">
      <w:pPr>
        <w:pStyle w:val="Akapitzlist"/>
        <w:rPr>
          <w:sz w:val="36"/>
          <w:szCs w:val="36"/>
        </w:rPr>
      </w:pPr>
      <w:r>
        <w:rPr>
          <w:sz w:val="36"/>
          <w:szCs w:val="36"/>
        </w:rPr>
        <w:t>Zsyłki</w:t>
      </w:r>
    </w:p>
    <w:p w:rsidR="00171607" w:rsidRPr="00171607" w:rsidRDefault="00171607" w:rsidP="00171607">
      <w:pPr>
        <w:pStyle w:val="Akapitzlist"/>
        <w:rPr>
          <w:sz w:val="36"/>
          <w:szCs w:val="36"/>
        </w:rPr>
      </w:pPr>
      <w:r>
        <w:rPr>
          <w:sz w:val="36"/>
          <w:szCs w:val="36"/>
        </w:rPr>
        <w:t>Kościół Grekokatolicki</w:t>
      </w:r>
    </w:p>
    <w:sectPr w:rsidR="00171607" w:rsidRPr="00171607" w:rsidSect="00C66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833B4"/>
    <w:multiLevelType w:val="hybridMultilevel"/>
    <w:tmpl w:val="075A5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171607"/>
    <w:rsid w:val="00171607"/>
    <w:rsid w:val="00635F40"/>
    <w:rsid w:val="00C66A06"/>
    <w:rsid w:val="00DA30EC"/>
    <w:rsid w:val="00ED6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16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572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2020-11-24T13:47:00Z</dcterms:created>
  <dcterms:modified xsi:type="dcterms:W3CDTF">2020-11-24T13:56:00Z</dcterms:modified>
</cp:coreProperties>
</file>